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3A7362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>
        <w:rPr>
          <w:rFonts w:ascii="Times New Roman" w:eastAsia="MS Mincho" w:hAnsi="Times New Roman"/>
          <w:b w:val="0"/>
          <w:bCs w:val="0"/>
          <w:sz w:val="22"/>
          <w:szCs w:val="22"/>
        </w:rPr>
        <w:t xml:space="preserve">   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B05DDD">
        <w:rPr>
          <w:rFonts w:ascii="Times New Roman" w:eastAsia="MS Mincho" w:hAnsi="Times New Roman"/>
          <w:b w:val="0"/>
          <w:bCs w:val="0"/>
          <w:sz w:val="22"/>
          <w:szCs w:val="22"/>
        </w:rPr>
        <w:t>699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B05DDD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</w:rPr>
        <w:t xml:space="preserve">      </w:t>
      </w:r>
      <w:r w:rsidR="00B05DDD">
        <w:rPr>
          <w:rFonts w:ascii="Tahoma" w:hAnsi="Tahoma" w:cs="Tahoma"/>
          <w:b/>
          <w:bCs/>
        </w:rPr>
        <w:t>86MS0021-01-2025-003859-27</w:t>
      </w: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="00B05DD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14 июля 2025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E91FDD" w:rsidP="00E91FD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E91F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E91FDD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E91FDD" w:rsidRPr="00E91FDD" w:rsidP="00E91FDD">
      <w:pPr>
        <w:pStyle w:val="BodyText"/>
        <w:shd w:val="clear" w:color="auto" w:fill="auto"/>
        <w:spacing w:before="0" w:after="0" w:line="274" w:lineRule="exact"/>
        <w:ind w:firstLine="540"/>
        <w:rPr>
          <w:sz w:val="26"/>
          <w:szCs w:val="26"/>
        </w:rPr>
      </w:pPr>
      <w:r w:rsidRPr="00E91FDD">
        <w:rPr>
          <w:sz w:val="26"/>
          <w:szCs w:val="26"/>
        </w:rPr>
        <w:t xml:space="preserve">Горчакова Александра Александровича,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 xml:space="preserve"> го</w:t>
      </w:r>
      <w:r w:rsidRPr="00E91FDD">
        <w:rPr>
          <w:sz w:val="26"/>
          <w:szCs w:val="26"/>
        </w:rPr>
        <w:t xml:space="preserve">да рождения, место рождения -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 xml:space="preserve">, паспорт серия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 xml:space="preserve"> выдан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 xml:space="preserve"> отделением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 xml:space="preserve">, место регистрации: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>, ИН</w:t>
      </w:r>
      <w:r w:rsidRPr="00E91FDD">
        <w:rPr>
          <w:sz w:val="26"/>
          <w:szCs w:val="26"/>
        </w:rPr>
        <w:t xml:space="preserve">Н </w:t>
      </w:r>
      <w:r w:rsidR="009223C4">
        <w:rPr>
          <w:sz w:val="26"/>
          <w:szCs w:val="26"/>
        </w:rPr>
        <w:t>…</w:t>
      </w:r>
      <w:r w:rsidRPr="00E91FDD">
        <w:rPr>
          <w:sz w:val="26"/>
          <w:szCs w:val="26"/>
        </w:rPr>
        <w:t>,</w:t>
      </w:r>
    </w:p>
    <w:p w:rsidR="00E91FDD" w:rsidRPr="00E91FDD" w:rsidP="00E91FDD">
      <w:pPr>
        <w:ind w:firstLine="720"/>
        <w:jc w:val="center"/>
        <w:rPr>
          <w:sz w:val="26"/>
          <w:szCs w:val="26"/>
        </w:rPr>
      </w:pPr>
      <w:r w:rsidRPr="00E91FDD">
        <w:rPr>
          <w:sz w:val="26"/>
          <w:szCs w:val="26"/>
        </w:rPr>
        <w:t>УСТАНОВИЛ:</w:t>
      </w:r>
    </w:p>
    <w:p w:rsidR="00E91FDD" w:rsidRPr="00E91FDD" w:rsidP="00E91FDD">
      <w:pPr>
        <w:ind w:firstLine="540"/>
        <w:jc w:val="both"/>
        <w:rPr>
          <w:sz w:val="26"/>
          <w:szCs w:val="26"/>
        </w:rPr>
      </w:pPr>
      <w:r w:rsidRPr="00E91FDD">
        <w:rPr>
          <w:sz w:val="26"/>
          <w:szCs w:val="26"/>
        </w:rPr>
        <w:t>Горчаков А.А.</w:t>
      </w:r>
      <w:r w:rsidRPr="00E91FDD">
        <w:rPr>
          <w:bCs/>
          <w:sz w:val="26"/>
          <w:szCs w:val="26"/>
        </w:rPr>
        <w:t xml:space="preserve">, </w:t>
      </w:r>
      <w:r w:rsidR="00B05DDD">
        <w:rPr>
          <w:bCs/>
          <w:sz w:val="26"/>
          <w:szCs w:val="26"/>
        </w:rPr>
        <w:t>10.06.2025</w:t>
      </w:r>
      <w:r w:rsidRPr="00E91FDD">
        <w:rPr>
          <w:bCs/>
          <w:sz w:val="26"/>
          <w:szCs w:val="26"/>
        </w:rPr>
        <w:t xml:space="preserve"> года в 00.01 часов </w:t>
      </w:r>
      <w:r w:rsidRPr="00E91FDD">
        <w:rPr>
          <w:sz w:val="26"/>
          <w:szCs w:val="26"/>
        </w:rPr>
        <w:t xml:space="preserve">не выполнил в установленный срок до </w:t>
      </w:r>
      <w:r w:rsidR="00B05DDD">
        <w:rPr>
          <w:sz w:val="26"/>
          <w:szCs w:val="26"/>
        </w:rPr>
        <w:t>09.06.2025</w:t>
      </w:r>
      <w:r w:rsidRPr="00E91FDD">
        <w:rPr>
          <w:sz w:val="26"/>
          <w:szCs w:val="26"/>
        </w:rPr>
        <w:t xml:space="preserve"> года законное предписание от </w:t>
      </w:r>
      <w:r w:rsidR="00B05DDD">
        <w:rPr>
          <w:sz w:val="26"/>
          <w:szCs w:val="26"/>
        </w:rPr>
        <w:t>03.10</w:t>
      </w:r>
      <w:r w:rsidRPr="00E91FDD">
        <w:rPr>
          <w:sz w:val="26"/>
          <w:szCs w:val="26"/>
        </w:rPr>
        <w:t>.2024 №3/</w:t>
      </w:r>
      <w:r w:rsidR="00B05DDD">
        <w:rPr>
          <w:sz w:val="26"/>
          <w:szCs w:val="26"/>
        </w:rPr>
        <w:t>48</w:t>
      </w:r>
      <w:r w:rsidRPr="00E91FDD">
        <w:rPr>
          <w:sz w:val="26"/>
          <w:szCs w:val="26"/>
        </w:rPr>
        <w:t xml:space="preserve"> года, а именно: принять меры по содержанию территории земельного участка с кадастровым номе</w:t>
      </w:r>
      <w:r w:rsidRPr="00E91FDD">
        <w:rPr>
          <w:sz w:val="26"/>
          <w:szCs w:val="26"/>
        </w:rPr>
        <w:t>ром 86:</w:t>
      </w:r>
      <w:r w:rsidR="009223C4">
        <w:rPr>
          <w:sz w:val="26"/>
          <w:szCs w:val="26"/>
        </w:rPr>
        <w:t>…</w:t>
      </w:r>
      <w:r w:rsidRPr="00E91FDD">
        <w:rPr>
          <w:rStyle w:val="3"/>
          <w:rFonts w:eastAsia="Century Schoolbook"/>
          <w:sz w:val="26"/>
          <w:szCs w:val="26"/>
        </w:rPr>
        <w:t>,</w:t>
      </w:r>
      <w:r w:rsidRPr="00E91FDD">
        <w:rPr>
          <w:sz w:val="26"/>
          <w:szCs w:val="26"/>
        </w:rPr>
        <w:t xml:space="preserve"> расположенного по адресу: Ханты-Мансийский автономный округ - Югра, г. Нижневартовск, Северо-Восточный планировочный район, земельный участок 6</w:t>
      </w:r>
      <w:r w:rsidRPr="00E91FDD">
        <w:rPr>
          <w:rStyle w:val="3"/>
          <w:rFonts w:eastAsia="Century Schoolbook"/>
          <w:sz w:val="26"/>
          <w:szCs w:val="26"/>
        </w:rPr>
        <w:t>,</w:t>
      </w:r>
      <w:r w:rsidRPr="00E91FDD">
        <w:rPr>
          <w:sz w:val="26"/>
          <w:szCs w:val="26"/>
        </w:rPr>
        <w:t xml:space="preserve"> в надлежащем состоянии, не нарушающем эстетическое восприятие городской среды (не убран</w:t>
      </w:r>
      <w:r w:rsidRPr="00E91FDD">
        <w:rPr>
          <w:sz w:val="26"/>
          <w:szCs w:val="26"/>
        </w:rPr>
        <w:t xml:space="preserve"> мусор, остатки сырья и материалов, тары и упаковки, в том числе автомобильные покрышки). 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рассмотрение дела об административном правонарушении </w:t>
      </w:r>
      <w:r w:rsidRPr="00E91FDD">
        <w:rPr>
          <w:sz w:val="26"/>
          <w:szCs w:val="26"/>
        </w:rPr>
        <w:t>Горчаков А.А</w:t>
      </w:r>
      <w:r>
        <w:rPr>
          <w:sz w:val="26"/>
          <w:szCs w:val="26"/>
        </w:rPr>
        <w:t xml:space="preserve">. не явился, извещен надлежащим образом.   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исследовал следующие доказательства по</w:t>
      </w:r>
      <w:r>
        <w:rPr>
          <w:sz w:val="26"/>
          <w:szCs w:val="26"/>
        </w:rPr>
        <w:t xml:space="preserve"> делу:</w:t>
      </w:r>
    </w:p>
    <w:p w:rsidR="00E91FDD" w:rsidP="00E91FD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протокол об административном правонарушении № 8</w:t>
      </w:r>
      <w:r w:rsidR="00B05DDD">
        <w:rPr>
          <w:sz w:val="26"/>
          <w:szCs w:val="26"/>
        </w:rPr>
        <w:t>5</w:t>
      </w:r>
      <w:r>
        <w:rPr>
          <w:sz w:val="26"/>
          <w:szCs w:val="26"/>
        </w:rPr>
        <w:t xml:space="preserve">П от </w:t>
      </w:r>
      <w:r w:rsidR="00B05DDD">
        <w:rPr>
          <w:sz w:val="26"/>
          <w:szCs w:val="26"/>
        </w:rPr>
        <w:t>25.06.2025</w:t>
      </w:r>
      <w:r>
        <w:rPr>
          <w:sz w:val="26"/>
          <w:szCs w:val="26"/>
        </w:rPr>
        <w:t xml:space="preserve"> года, составленного в </w:t>
      </w:r>
      <w:r w:rsidR="00F41D97">
        <w:rPr>
          <w:sz w:val="26"/>
          <w:szCs w:val="26"/>
        </w:rPr>
        <w:t>присутствие</w:t>
      </w:r>
      <w:r w:rsidRPr="00F41D97" w:rsidR="00F41D97">
        <w:rPr>
          <w:sz w:val="26"/>
          <w:szCs w:val="26"/>
        </w:rPr>
        <w:t xml:space="preserve"> </w:t>
      </w:r>
      <w:r w:rsidRPr="00E91FDD" w:rsidR="00F41D97">
        <w:rPr>
          <w:sz w:val="26"/>
          <w:szCs w:val="26"/>
        </w:rPr>
        <w:t>Горчаков</w:t>
      </w:r>
      <w:r w:rsidR="00F41D97">
        <w:rPr>
          <w:sz w:val="26"/>
          <w:szCs w:val="26"/>
        </w:rPr>
        <w:t>а</w:t>
      </w:r>
      <w:r w:rsidRPr="00E91FDD" w:rsidR="00F41D97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., </w:t>
      </w:r>
      <w:r w:rsidR="00F41D97">
        <w:rPr>
          <w:sz w:val="26"/>
          <w:szCs w:val="26"/>
        </w:rPr>
        <w:t>с объяснениями последнего</w:t>
      </w:r>
      <w:r>
        <w:rPr>
          <w:sz w:val="26"/>
          <w:szCs w:val="26"/>
        </w:rPr>
        <w:t xml:space="preserve">; 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предписание № </w:t>
      </w:r>
      <w:r w:rsidRPr="00E91FDD" w:rsidR="00F41D97">
        <w:rPr>
          <w:sz w:val="26"/>
          <w:szCs w:val="26"/>
        </w:rPr>
        <w:t>3/</w:t>
      </w:r>
      <w:r w:rsidR="00B05DDD">
        <w:rPr>
          <w:sz w:val="26"/>
          <w:szCs w:val="26"/>
        </w:rPr>
        <w:t>48</w:t>
      </w:r>
      <w:r w:rsidRPr="00E91FDD" w:rsidR="00F41D97">
        <w:rPr>
          <w:sz w:val="26"/>
          <w:szCs w:val="26"/>
        </w:rPr>
        <w:t xml:space="preserve"> от </w:t>
      </w:r>
      <w:r w:rsidR="00B05DDD">
        <w:rPr>
          <w:sz w:val="26"/>
          <w:szCs w:val="26"/>
        </w:rPr>
        <w:t>03.10</w:t>
      </w:r>
      <w:r w:rsidRPr="00E91FDD" w:rsidR="00B05DDD">
        <w:rPr>
          <w:sz w:val="26"/>
          <w:szCs w:val="26"/>
        </w:rPr>
        <w:t xml:space="preserve">.2024 </w:t>
      </w:r>
      <w:r>
        <w:rPr>
          <w:sz w:val="26"/>
          <w:szCs w:val="26"/>
        </w:rPr>
        <w:t xml:space="preserve">года выданное </w:t>
      </w:r>
      <w:r w:rsidRPr="00E91FDD" w:rsidR="00F41D97">
        <w:rPr>
          <w:sz w:val="26"/>
          <w:szCs w:val="26"/>
        </w:rPr>
        <w:t>Горчаков</w:t>
      </w:r>
      <w:r w:rsidR="00F41D97">
        <w:rPr>
          <w:sz w:val="26"/>
          <w:szCs w:val="26"/>
        </w:rPr>
        <w:t>у</w:t>
      </w:r>
      <w:r w:rsidRPr="00E91FDD" w:rsidR="00F41D97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о принятии мер  по содержанию территории земельного участка с кадастровым номером </w:t>
      </w:r>
      <w:r w:rsidRPr="00E91FDD" w:rsidR="00F41D97">
        <w:rPr>
          <w:sz w:val="26"/>
          <w:szCs w:val="26"/>
        </w:rPr>
        <w:t>86:</w:t>
      </w:r>
      <w:r w:rsidR="009223C4">
        <w:rPr>
          <w:sz w:val="26"/>
          <w:szCs w:val="26"/>
        </w:rPr>
        <w:t>…</w:t>
      </w:r>
      <w:r w:rsidRPr="00E91FDD" w:rsidR="00F41D97">
        <w:rPr>
          <w:rStyle w:val="3"/>
          <w:rFonts w:eastAsia="Century Schoolbook"/>
          <w:sz w:val="26"/>
          <w:szCs w:val="26"/>
        </w:rPr>
        <w:t>,</w:t>
      </w:r>
      <w:r w:rsidRPr="00E91FDD" w:rsidR="00F41D97">
        <w:rPr>
          <w:sz w:val="26"/>
          <w:szCs w:val="26"/>
        </w:rPr>
        <w:t xml:space="preserve"> расположенного по адресу: Ханты-Мансийский автономный округ - Югра, г. Нижневартовск, Северо-Восточный планировочный район, земельный участок 6</w:t>
      </w:r>
      <w:r>
        <w:rPr>
          <w:rStyle w:val="3"/>
          <w:rFonts w:eastAsia="Century Schoolbook"/>
          <w:sz w:val="26"/>
          <w:szCs w:val="26"/>
        </w:rPr>
        <w:t>,</w:t>
      </w:r>
      <w:r>
        <w:rPr>
          <w:sz w:val="26"/>
          <w:szCs w:val="26"/>
        </w:rPr>
        <w:t xml:space="preserve"> в надле</w:t>
      </w:r>
      <w:r>
        <w:rPr>
          <w:sz w:val="26"/>
          <w:szCs w:val="26"/>
        </w:rPr>
        <w:t>жащем состоянии, не нарушающем эстетическое восприятие городской среды (</w:t>
      </w:r>
      <w:r w:rsidRPr="00E91FDD" w:rsidR="00F41D97">
        <w:rPr>
          <w:sz w:val="26"/>
          <w:szCs w:val="26"/>
        </w:rPr>
        <w:t>не убран мусор, остатки сырья и материалов, тары и упаковки, в том числе автомобильные покрышки</w:t>
      </w:r>
      <w:r>
        <w:rPr>
          <w:sz w:val="26"/>
          <w:szCs w:val="26"/>
        </w:rPr>
        <w:t xml:space="preserve">) в срок </w:t>
      </w:r>
      <w:r w:rsidR="00B05DDD">
        <w:rPr>
          <w:sz w:val="26"/>
          <w:szCs w:val="26"/>
        </w:rPr>
        <w:t>09.06.2025</w:t>
      </w:r>
      <w:r w:rsidRPr="00E91FDD" w:rsidR="00F41D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</w:t>
      </w:r>
      <w:r w:rsidR="00F41D97">
        <w:rPr>
          <w:sz w:val="26"/>
          <w:szCs w:val="26"/>
        </w:rPr>
        <w:t xml:space="preserve">полученное </w:t>
      </w:r>
      <w:r>
        <w:rPr>
          <w:sz w:val="26"/>
          <w:szCs w:val="26"/>
        </w:rPr>
        <w:t xml:space="preserve"> </w:t>
      </w:r>
      <w:r w:rsidRPr="00E91FDD" w:rsidR="00F41D97">
        <w:rPr>
          <w:sz w:val="26"/>
          <w:szCs w:val="26"/>
        </w:rPr>
        <w:t>Горчаков</w:t>
      </w:r>
      <w:r w:rsidR="00F41D97">
        <w:rPr>
          <w:sz w:val="26"/>
          <w:szCs w:val="26"/>
        </w:rPr>
        <w:t>ым</w:t>
      </w:r>
      <w:r w:rsidRPr="00E91FDD" w:rsidR="00F41D97">
        <w:rPr>
          <w:sz w:val="26"/>
          <w:szCs w:val="26"/>
        </w:rPr>
        <w:t xml:space="preserve"> А.А</w:t>
      </w:r>
      <w:r w:rsidR="00F41D97">
        <w:rPr>
          <w:sz w:val="26"/>
          <w:szCs w:val="26"/>
        </w:rPr>
        <w:t xml:space="preserve">. </w:t>
      </w:r>
      <w:r w:rsidR="00B05DDD">
        <w:rPr>
          <w:sz w:val="26"/>
          <w:szCs w:val="26"/>
        </w:rPr>
        <w:t>03.10</w:t>
      </w:r>
      <w:r w:rsidR="00F41D97">
        <w:rPr>
          <w:sz w:val="26"/>
          <w:szCs w:val="26"/>
        </w:rPr>
        <w:t xml:space="preserve">.2024 </w:t>
      </w:r>
      <w:r>
        <w:rPr>
          <w:sz w:val="26"/>
          <w:szCs w:val="26"/>
        </w:rPr>
        <w:t>года;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</w:t>
      </w:r>
      <w:r w:rsidRPr="00E91FDD" w:rsidR="00F41D97">
        <w:rPr>
          <w:sz w:val="26"/>
          <w:szCs w:val="26"/>
        </w:rPr>
        <w:t>Горчаков</w:t>
      </w:r>
      <w:r w:rsidR="00F41D97">
        <w:rPr>
          <w:sz w:val="26"/>
          <w:szCs w:val="26"/>
        </w:rPr>
        <w:t>а</w:t>
      </w:r>
      <w:r w:rsidRPr="00E91FDD" w:rsidR="00F41D97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от </w:t>
      </w:r>
      <w:r w:rsidR="00B05DDD">
        <w:rPr>
          <w:sz w:val="26"/>
          <w:szCs w:val="26"/>
        </w:rPr>
        <w:t>25.06.2025</w:t>
      </w:r>
      <w:r>
        <w:rPr>
          <w:sz w:val="26"/>
          <w:szCs w:val="26"/>
        </w:rPr>
        <w:t xml:space="preserve"> года  о составлении протокола об административном правонарушении на </w:t>
      </w:r>
      <w:r w:rsidR="00B05DDD">
        <w:rPr>
          <w:sz w:val="26"/>
          <w:szCs w:val="26"/>
        </w:rPr>
        <w:t>25.06.20925</w:t>
      </w:r>
      <w:r>
        <w:rPr>
          <w:sz w:val="26"/>
          <w:szCs w:val="26"/>
        </w:rPr>
        <w:t xml:space="preserve"> года в </w:t>
      </w:r>
      <w:r w:rsidR="00B05DDD">
        <w:rPr>
          <w:sz w:val="26"/>
          <w:szCs w:val="26"/>
        </w:rPr>
        <w:t>10</w:t>
      </w:r>
      <w:r>
        <w:rPr>
          <w:sz w:val="26"/>
          <w:szCs w:val="26"/>
        </w:rPr>
        <w:t>:</w:t>
      </w:r>
      <w:r w:rsidR="00B05DDD">
        <w:rPr>
          <w:sz w:val="26"/>
          <w:szCs w:val="26"/>
        </w:rPr>
        <w:t>0</w:t>
      </w:r>
      <w:r>
        <w:rPr>
          <w:sz w:val="26"/>
          <w:szCs w:val="26"/>
        </w:rPr>
        <w:t>0 часов;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на проведение </w:t>
      </w:r>
      <w:r w:rsidR="00C461B4">
        <w:rPr>
          <w:sz w:val="26"/>
          <w:szCs w:val="26"/>
        </w:rPr>
        <w:t>контрольного мероприятия № 3/</w:t>
      </w:r>
      <w:r w:rsidR="00B05DDD">
        <w:rPr>
          <w:sz w:val="26"/>
          <w:szCs w:val="26"/>
        </w:rPr>
        <w:t>47</w:t>
      </w:r>
      <w:r w:rsidR="00C461B4">
        <w:rPr>
          <w:sz w:val="26"/>
          <w:szCs w:val="26"/>
        </w:rPr>
        <w:t xml:space="preserve"> от </w:t>
      </w:r>
      <w:r w:rsidR="00B05DDD">
        <w:rPr>
          <w:sz w:val="26"/>
          <w:szCs w:val="26"/>
        </w:rPr>
        <w:t>24.06.2025</w:t>
      </w:r>
      <w:r w:rsidR="00C461B4">
        <w:rPr>
          <w:sz w:val="26"/>
          <w:szCs w:val="26"/>
        </w:rPr>
        <w:t xml:space="preserve"> года, а именно выездного обследования в отношении объекта: </w:t>
      </w:r>
      <w:r w:rsidRPr="00E91FDD" w:rsidR="00ED1443">
        <w:rPr>
          <w:sz w:val="26"/>
          <w:szCs w:val="26"/>
        </w:rPr>
        <w:t>Ханты-Мансийский автономный округ - Югра, г. Нижневартовск, Северо-Восточный планировочный район, земельный участок 6</w:t>
      </w:r>
      <w:r w:rsidR="00C461B4">
        <w:rPr>
          <w:sz w:val="26"/>
          <w:szCs w:val="26"/>
        </w:rPr>
        <w:t xml:space="preserve">, земельного участка с кадастровым номером </w:t>
      </w:r>
      <w:r w:rsidRPr="00E91FDD" w:rsidR="00ED1443">
        <w:rPr>
          <w:sz w:val="26"/>
          <w:szCs w:val="26"/>
        </w:rPr>
        <w:t>86:</w:t>
      </w:r>
      <w:r>
        <w:rPr>
          <w:sz w:val="26"/>
          <w:szCs w:val="26"/>
        </w:rPr>
        <w:t>…</w:t>
      </w:r>
      <w:r w:rsidR="00C461B4">
        <w:rPr>
          <w:rStyle w:val="3"/>
          <w:rFonts w:eastAsia="Century Schoolbook"/>
          <w:sz w:val="26"/>
          <w:szCs w:val="26"/>
        </w:rPr>
        <w:t xml:space="preserve"> </w:t>
      </w:r>
    </w:p>
    <w:p w:rsidR="00E91FDD" w:rsidP="00E91FD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акт контрольного мероприятия без взаимодействия с контролируемым лицом № 3/</w:t>
      </w:r>
      <w:r w:rsidR="00B3780B">
        <w:rPr>
          <w:sz w:val="26"/>
          <w:szCs w:val="26"/>
        </w:rPr>
        <w:t>115</w:t>
      </w:r>
      <w:r>
        <w:rPr>
          <w:sz w:val="26"/>
          <w:szCs w:val="26"/>
        </w:rPr>
        <w:t xml:space="preserve"> от </w:t>
      </w:r>
      <w:r w:rsidR="00B3780B">
        <w:rPr>
          <w:sz w:val="26"/>
          <w:szCs w:val="26"/>
        </w:rPr>
        <w:t>24.06.2025 года</w:t>
      </w:r>
      <w:r>
        <w:rPr>
          <w:sz w:val="26"/>
          <w:szCs w:val="26"/>
        </w:rPr>
        <w:t>;</w:t>
      </w:r>
    </w:p>
    <w:p w:rsidR="00E91FDD" w:rsidP="00E91FD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протокол осмотра № 3/</w:t>
      </w:r>
      <w:r w:rsidR="00B3780B">
        <w:rPr>
          <w:sz w:val="26"/>
          <w:szCs w:val="26"/>
        </w:rPr>
        <w:t>115</w:t>
      </w:r>
      <w:r>
        <w:rPr>
          <w:sz w:val="26"/>
          <w:szCs w:val="26"/>
        </w:rPr>
        <w:t xml:space="preserve"> от </w:t>
      </w:r>
      <w:r w:rsidR="00B3780B">
        <w:rPr>
          <w:sz w:val="26"/>
          <w:szCs w:val="26"/>
        </w:rPr>
        <w:t xml:space="preserve">24.06.2025 </w:t>
      </w:r>
      <w:r>
        <w:rPr>
          <w:sz w:val="26"/>
          <w:szCs w:val="26"/>
        </w:rPr>
        <w:t xml:space="preserve">года, которым осмотрен земельный участок с кадастровым номером </w:t>
      </w:r>
      <w:r w:rsidRPr="00E91FDD" w:rsidR="00ED1443">
        <w:rPr>
          <w:sz w:val="26"/>
          <w:szCs w:val="26"/>
        </w:rPr>
        <w:t>86:</w:t>
      </w:r>
      <w:r w:rsidR="009223C4">
        <w:rPr>
          <w:sz w:val="26"/>
          <w:szCs w:val="26"/>
        </w:rPr>
        <w:t>…</w:t>
      </w:r>
      <w:r>
        <w:rPr>
          <w:rStyle w:val="3"/>
          <w:rFonts w:eastAsia="Century Schoolbook"/>
          <w:sz w:val="26"/>
          <w:szCs w:val="26"/>
        </w:rPr>
        <w:t xml:space="preserve">, </w:t>
      </w:r>
      <w:r w:rsidRPr="00E73C74">
        <w:rPr>
          <w:rStyle w:val="3"/>
          <w:rFonts w:eastAsia="Century Schoolbook"/>
          <w:b w:val="0"/>
          <w:sz w:val="26"/>
          <w:szCs w:val="26"/>
        </w:rPr>
        <w:t>расположенным по адресу:</w:t>
      </w:r>
      <w:r>
        <w:rPr>
          <w:rStyle w:val="3"/>
          <w:rFonts w:eastAsia="Century Schoolbook"/>
          <w:sz w:val="26"/>
          <w:szCs w:val="26"/>
        </w:rPr>
        <w:t xml:space="preserve"> </w:t>
      </w:r>
      <w:r w:rsidRPr="00E91FDD" w:rsidR="00ED1443">
        <w:rPr>
          <w:sz w:val="26"/>
          <w:szCs w:val="26"/>
        </w:rPr>
        <w:t>Ханты-Мансийский автономный округ - Югра, г. Нижневартовск, Северо-Восточный планировочный район, земельный участок 6</w:t>
      </w:r>
      <w:r w:rsidR="00ED1443">
        <w:rPr>
          <w:sz w:val="26"/>
          <w:szCs w:val="26"/>
        </w:rPr>
        <w:t xml:space="preserve"> </w:t>
      </w:r>
      <w:r>
        <w:rPr>
          <w:sz w:val="26"/>
          <w:szCs w:val="26"/>
        </w:rPr>
        <w:t>с применением фото и видеозаписи ;</w:t>
      </w:r>
    </w:p>
    <w:p w:rsidR="00E91FDD" w:rsidP="00E91FD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выкопировку;</w:t>
      </w:r>
    </w:p>
    <w:p w:rsidR="00E91FDD" w:rsidP="00E91FD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предписание № </w:t>
      </w:r>
      <w:r w:rsidR="004F7833">
        <w:rPr>
          <w:sz w:val="26"/>
          <w:szCs w:val="26"/>
        </w:rPr>
        <w:t>3/</w:t>
      </w:r>
      <w:r w:rsidR="00B3780B">
        <w:rPr>
          <w:sz w:val="26"/>
          <w:szCs w:val="26"/>
        </w:rPr>
        <w:t>36</w:t>
      </w:r>
      <w:r w:rsidR="004F7833">
        <w:rPr>
          <w:sz w:val="26"/>
          <w:szCs w:val="26"/>
        </w:rPr>
        <w:t xml:space="preserve"> от </w:t>
      </w:r>
      <w:r w:rsidR="00B3780B">
        <w:rPr>
          <w:sz w:val="26"/>
          <w:szCs w:val="26"/>
        </w:rPr>
        <w:t>24.06.2025</w:t>
      </w:r>
      <w:r>
        <w:rPr>
          <w:sz w:val="26"/>
          <w:szCs w:val="26"/>
        </w:rPr>
        <w:t xml:space="preserve"> года выданное </w:t>
      </w:r>
      <w:r w:rsidRPr="00E91FDD" w:rsidR="00F41D97">
        <w:rPr>
          <w:sz w:val="26"/>
          <w:szCs w:val="26"/>
        </w:rPr>
        <w:t>Горчаков</w:t>
      </w:r>
      <w:r w:rsidR="00F41D97">
        <w:rPr>
          <w:sz w:val="26"/>
          <w:szCs w:val="26"/>
        </w:rPr>
        <w:t>у</w:t>
      </w:r>
      <w:r w:rsidRPr="00E91FDD" w:rsidR="00F41D97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о принятии мер  по содержанию территории земельного участка с кадастровым номером </w:t>
      </w:r>
      <w:r w:rsidRPr="00E91FDD" w:rsidR="00ED1443">
        <w:rPr>
          <w:sz w:val="26"/>
          <w:szCs w:val="26"/>
        </w:rPr>
        <w:t>86:</w:t>
      </w:r>
      <w:r w:rsidR="009223C4">
        <w:rPr>
          <w:sz w:val="26"/>
          <w:szCs w:val="26"/>
        </w:rPr>
        <w:t>…</w:t>
      </w:r>
      <w:r>
        <w:rPr>
          <w:rStyle w:val="3"/>
          <w:rFonts w:eastAsia="Century Schoolbook"/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</w:t>
      </w:r>
      <w:r>
        <w:rPr>
          <w:sz w:val="26"/>
          <w:szCs w:val="26"/>
        </w:rPr>
        <w:t xml:space="preserve">адресу: </w:t>
      </w:r>
      <w:r w:rsidRPr="00E91FDD" w:rsidR="00ED1443">
        <w:rPr>
          <w:sz w:val="26"/>
          <w:szCs w:val="26"/>
        </w:rPr>
        <w:t>Ханты-Мансийский автономный округ - Югра, г. Нижневартовск, Северо-Восточный планировочный район, земельный участок 6</w:t>
      </w:r>
      <w:r>
        <w:rPr>
          <w:sz w:val="26"/>
          <w:szCs w:val="26"/>
        </w:rPr>
        <w:t xml:space="preserve"> в срок до </w:t>
      </w:r>
      <w:r w:rsidR="00B3780B">
        <w:rPr>
          <w:sz w:val="26"/>
          <w:szCs w:val="26"/>
        </w:rPr>
        <w:t>15</w:t>
      </w:r>
      <w:r w:rsidRPr="00E91FDD" w:rsidR="004F7833">
        <w:rPr>
          <w:sz w:val="26"/>
          <w:szCs w:val="26"/>
        </w:rPr>
        <w:t>.09.202</w:t>
      </w:r>
      <w:r w:rsidR="00B3780B">
        <w:rPr>
          <w:sz w:val="26"/>
          <w:szCs w:val="26"/>
        </w:rPr>
        <w:t>5</w:t>
      </w:r>
      <w:r w:rsidRPr="00E91FDD" w:rsidR="004F783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rStyle w:val="3"/>
          <w:rFonts w:eastAsia="Century Schoolbook"/>
          <w:sz w:val="26"/>
          <w:szCs w:val="26"/>
        </w:rPr>
        <w:t>,</w:t>
      </w:r>
    </w:p>
    <w:p w:rsidR="00E91FDD" w:rsidP="00E91FD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выписку из Единого государственного реестра прав на недвижимое имущество и сделок с ним, согласно котор</w:t>
      </w:r>
      <w:r>
        <w:rPr>
          <w:sz w:val="26"/>
          <w:szCs w:val="26"/>
        </w:rPr>
        <w:t xml:space="preserve">ому  собственником земельного участка с кадастровым </w:t>
      </w:r>
      <w:r>
        <w:rPr>
          <w:sz w:val="26"/>
          <w:szCs w:val="26"/>
        </w:rPr>
        <w:t xml:space="preserve">номером </w:t>
      </w:r>
      <w:r w:rsidRPr="00E91FDD" w:rsidR="00ED1443">
        <w:rPr>
          <w:sz w:val="26"/>
          <w:szCs w:val="26"/>
        </w:rPr>
        <w:t>86:</w:t>
      </w:r>
      <w:r w:rsidR="009223C4">
        <w:rPr>
          <w:sz w:val="26"/>
          <w:szCs w:val="26"/>
        </w:rPr>
        <w:t>...</w:t>
      </w:r>
      <w:r>
        <w:rPr>
          <w:rStyle w:val="3"/>
          <w:rFonts w:eastAsia="Century Schoolbook"/>
          <w:sz w:val="26"/>
          <w:szCs w:val="26"/>
        </w:rPr>
        <w:t>,</w:t>
      </w:r>
      <w:r>
        <w:rPr>
          <w:sz w:val="26"/>
          <w:szCs w:val="26"/>
        </w:rPr>
        <w:t xml:space="preserve"> расположенного по адресу: </w:t>
      </w:r>
      <w:r w:rsidRPr="00E91FDD" w:rsidR="00ED1443">
        <w:rPr>
          <w:sz w:val="26"/>
          <w:szCs w:val="26"/>
        </w:rPr>
        <w:t>Ханты-Мансийский автономный округ - Югра, г. Нижневартовск, Северо-Восточный планировочный район, земельный участок 6</w:t>
      </w:r>
      <w:r w:rsidR="00ED1443">
        <w:rPr>
          <w:sz w:val="26"/>
          <w:szCs w:val="26"/>
        </w:rPr>
        <w:t xml:space="preserve">, </w:t>
      </w:r>
      <w:r w:rsidRPr="00E73C74">
        <w:rPr>
          <w:rStyle w:val="3"/>
          <w:rFonts w:eastAsia="Century Schoolbook"/>
          <w:b w:val="0"/>
          <w:sz w:val="26"/>
          <w:szCs w:val="26"/>
        </w:rPr>
        <w:t>является</w:t>
      </w:r>
      <w:r>
        <w:rPr>
          <w:rStyle w:val="3"/>
          <w:rFonts w:eastAsia="Century Schoolbook"/>
          <w:sz w:val="26"/>
          <w:szCs w:val="26"/>
        </w:rPr>
        <w:t xml:space="preserve"> </w:t>
      </w:r>
      <w:r w:rsidRPr="00E91FDD" w:rsidR="00F41D97">
        <w:rPr>
          <w:sz w:val="26"/>
          <w:szCs w:val="26"/>
        </w:rPr>
        <w:t>Горчаков А.А</w:t>
      </w:r>
      <w:r>
        <w:rPr>
          <w:rStyle w:val="3"/>
          <w:rFonts w:eastAsia="Century Schoolbook"/>
          <w:sz w:val="26"/>
          <w:szCs w:val="26"/>
        </w:rPr>
        <w:t>.</w:t>
      </w:r>
      <w:r>
        <w:rPr>
          <w:sz w:val="26"/>
          <w:szCs w:val="26"/>
        </w:rPr>
        <w:t xml:space="preserve"> выписку </w:t>
      </w:r>
      <w:r>
        <w:rPr>
          <w:sz w:val="26"/>
          <w:szCs w:val="26"/>
        </w:rPr>
        <w:t>из ЕГРН;</w:t>
      </w:r>
    </w:p>
    <w:p w:rsidR="00E91FDD" w:rsidP="00E91F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Объектом административного правонарушения, предусмотренного ст. 19.5 Кодекса РФ об административных правонарушениях является установленный порядок управления, в частности, в сфере государственного контроля и надзора.</w:t>
      </w:r>
    </w:p>
    <w:p w:rsidR="00E91FDD" w:rsidP="00E91F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Объективная сторона состоит в </w:t>
      </w:r>
      <w:r>
        <w:rPr>
          <w:sz w:val="26"/>
          <w:szCs w:val="26"/>
        </w:rPr>
        <w:t xml:space="preserve">том, что виновный не выполняет в установленный  законом срок законное предписание органа или должностного лица, осуществляющего государственный контроль или надзор об устранении нарушений законодательства, выявленных упомянутым органом (должностным лицом) </w:t>
      </w:r>
      <w:r>
        <w:rPr>
          <w:sz w:val="26"/>
          <w:szCs w:val="26"/>
        </w:rPr>
        <w:t>самостоятельно либо ставших ему известными. Объективная сторона анализируемого правонарушения состоит не в том, что виновный, хотя и выполняет законные распоряжения и требования органов госконтроля, но делает это несвоевременно. Речь идет о нарушении сроко</w:t>
      </w:r>
      <w:r>
        <w:rPr>
          <w:sz w:val="26"/>
          <w:szCs w:val="26"/>
        </w:rPr>
        <w:t>в исполнения предписания, т.е. документов, исходящих от упомянутых органов (должностных лиц) и соответствующих    определенным требованиям, установленным законом.</w:t>
      </w:r>
    </w:p>
    <w:p w:rsidR="00E91FDD" w:rsidP="00E91F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 исследованные доказательства в их совокупности, мировой судья приходит к  выводу, что </w:t>
      </w:r>
      <w:r w:rsidRPr="00E91FDD" w:rsidR="00F41D97">
        <w:rPr>
          <w:sz w:val="26"/>
          <w:szCs w:val="26"/>
        </w:rPr>
        <w:t>Горчаков А.А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с</w:t>
      </w:r>
      <w:r>
        <w:rPr>
          <w:sz w:val="26"/>
          <w:szCs w:val="26"/>
        </w:rPr>
        <w:t>овершил административное правонарушение, предусмотренное ч. 1 ст. 19.5 Кодекса РФ об административных правонарушениях, которая предусматривает административную ответственность за невыполнение в установленный срок законного предписания (постановления, предс</w:t>
      </w:r>
      <w:r>
        <w:rPr>
          <w:sz w:val="26"/>
          <w:szCs w:val="26"/>
        </w:rPr>
        <w:t>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 граждан в размере от трехсот до пятисот рубле</w:t>
      </w:r>
      <w:r>
        <w:rPr>
          <w:sz w:val="26"/>
          <w:szCs w:val="26"/>
        </w:rPr>
        <w:t xml:space="preserve">й. 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="00E73C74">
        <w:rPr>
          <w:sz w:val="26"/>
          <w:szCs w:val="26"/>
        </w:rPr>
        <w:t xml:space="preserve"> смягчающих и </w:t>
      </w:r>
      <w:r>
        <w:rPr>
          <w:sz w:val="26"/>
          <w:szCs w:val="26"/>
        </w:rPr>
        <w:t>отягчающих административную ответственность, в соответствии со ст.</w:t>
      </w:r>
      <w:r w:rsidR="00E73C74">
        <w:rPr>
          <w:sz w:val="26"/>
          <w:szCs w:val="26"/>
        </w:rPr>
        <w:t xml:space="preserve">ст. 4.2 и </w:t>
      </w:r>
      <w:r>
        <w:rPr>
          <w:sz w:val="26"/>
          <w:szCs w:val="26"/>
        </w:rPr>
        <w:t xml:space="preserve"> 4.3 КоАП РФ мировой судья не усматривает.</w:t>
      </w:r>
    </w:p>
    <w:p w:rsidR="00E91FDD" w:rsidP="00E91FDD">
      <w:pPr>
        <w:ind w:firstLine="54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</w:t>
      </w:r>
      <w:r>
        <w:rPr>
          <w:sz w:val="26"/>
          <w:szCs w:val="26"/>
        </w:rPr>
        <w:t xml:space="preserve"> личность виновн</w:t>
      </w:r>
      <w:r w:rsidR="00F41D97">
        <w:rPr>
          <w:sz w:val="26"/>
          <w:szCs w:val="26"/>
        </w:rPr>
        <w:t>ого</w:t>
      </w:r>
      <w:r>
        <w:rPr>
          <w:sz w:val="26"/>
          <w:szCs w:val="26"/>
        </w:rPr>
        <w:t xml:space="preserve">, </w:t>
      </w:r>
      <w:r w:rsidR="00E73C74">
        <w:rPr>
          <w:sz w:val="26"/>
          <w:szCs w:val="26"/>
        </w:rPr>
        <w:t>отсутствие</w:t>
      </w:r>
      <w:r>
        <w:rPr>
          <w:sz w:val="26"/>
          <w:szCs w:val="26"/>
        </w:rPr>
        <w:t xml:space="preserve"> обстоятельств, смягчающих и </w:t>
      </w:r>
      <w:r w:rsidR="00E73C74">
        <w:rPr>
          <w:sz w:val="26"/>
          <w:szCs w:val="26"/>
        </w:rPr>
        <w:t xml:space="preserve"> </w:t>
      </w:r>
      <w:r>
        <w:rPr>
          <w:sz w:val="26"/>
          <w:szCs w:val="26"/>
        </w:rPr>
        <w:t>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E91FDD" w:rsidP="00E91FD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 29.9, 29.10 Кодекса РФ об административ</w:t>
      </w:r>
      <w:r>
        <w:rPr>
          <w:sz w:val="26"/>
          <w:szCs w:val="26"/>
        </w:rPr>
        <w:t>ных правонарушениях, мировой судья</w:t>
      </w:r>
    </w:p>
    <w:p w:rsidR="00E91FDD" w:rsidP="00E91FDD">
      <w:pPr>
        <w:ind w:firstLine="540"/>
        <w:jc w:val="both"/>
        <w:rPr>
          <w:sz w:val="26"/>
          <w:szCs w:val="26"/>
        </w:rPr>
      </w:pPr>
    </w:p>
    <w:p w:rsidR="00E91FDD" w:rsidP="00E91F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91FDD" w:rsidP="00E91FDD">
      <w:pPr>
        <w:ind w:firstLine="540"/>
        <w:jc w:val="both"/>
        <w:rPr>
          <w:sz w:val="26"/>
          <w:szCs w:val="26"/>
        </w:rPr>
      </w:pPr>
      <w:r w:rsidRPr="00E91FDD">
        <w:rPr>
          <w:sz w:val="26"/>
          <w:szCs w:val="26"/>
        </w:rPr>
        <w:t>Горчакова Александра Александровича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19.5 Кодекса РФ об административных правонарушениях, и подвергнуть административн</w:t>
      </w:r>
      <w:r>
        <w:rPr>
          <w:sz w:val="26"/>
          <w:szCs w:val="26"/>
        </w:rPr>
        <w:t xml:space="preserve">ому наказанию в виде административного штрафа в размере 300 (трехсот) рублей. </w:t>
      </w:r>
    </w:p>
    <w:p w:rsidR="00B05DDD" w:rsidP="00B05DDD">
      <w:pPr>
        <w:ind w:right="14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Штраф подлежит уплате: УФК по Ханты-Мансийскому автономному округу – Югре (Администрация города Нижневартовска), номер счета получателя 0</w:t>
      </w:r>
      <w:r>
        <w:rPr>
          <w:sz w:val="26"/>
          <w:szCs w:val="26"/>
        </w:rPr>
        <w:t>3100643000000018700, кор. счет 401028102</w:t>
      </w:r>
      <w:r>
        <w:rPr>
          <w:sz w:val="26"/>
          <w:szCs w:val="26"/>
        </w:rPr>
        <w:t xml:space="preserve">45370000007, </w:t>
      </w:r>
      <w:r>
        <w:rPr>
          <w:color w:val="000000"/>
          <w:sz w:val="26"/>
          <w:szCs w:val="26"/>
        </w:rPr>
        <w:t>ИНН 8603032896; ОКТМО 71875000; КПП 860301001, БИК 007162163; КБК 0</w:t>
      </w:r>
      <w:r>
        <w:rPr>
          <w:sz w:val="26"/>
          <w:szCs w:val="26"/>
        </w:rPr>
        <w:t>401160119401000014</w:t>
      </w:r>
      <w:r>
        <w:rPr>
          <w:color w:val="000000"/>
          <w:sz w:val="26"/>
          <w:szCs w:val="26"/>
        </w:rPr>
        <w:t xml:space="preserve">0, Банк: РКЦ г. Ханты – Мансийск//УФК по Ханты-Мансийскому автономному округу – Югре г. Ханты-Мансийск, </w:t>
      </w:r>
      <w:r>
        <w:rPr>
          <w:bCs/>
          <w:color w:val="FF0000"/>
          <w:sz w:val="26"/>
          <w:szCs w:val="26"/>
          <w:u w:val="single"/>
        </w:rPr>
        <w:t>идентификатор 032 020 980 000 000 001 </w:t>
      </w:r>
      <w:r w:rsidR="00B3780B">
        <w:rPr>
          <w:bCs/>
          <w:color w:val="FF0000"/>
          <w:sz w:val="26"/>
          <w:szCs w:val="26"/>
          <w:u w:val="single"/>
        </w:rPr>
        <w:t>2924624</w:t>
      </w:r>
      <w:r>
        <w:rPr>
          <w:color w:val="000000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D1CF4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</w:t>
      </w:r>
      <w:r w:rsidRPr="00AD1CF4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</w:t>
      </w:r>
      <w:r w:rsidRPr="00AD1CF4">
        <w:rPr>
          <w:color w:val="0D0D0D" w:themeColor="text1" w:themeTint="F2"/>
          <w:sz w:val="26"/>
          <w:szCs w:val="26"/>
        </w:rPr>
        <w:t>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AD1CF4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E73C74">
        <w:rPr>
          <w:color w:val="0D0D0D" w:themeColor="text1" w:themeTint="F2"/>
          <w:sz w:val="26"/>
          <w:szCs w:val="26"/>
        </w:rPr>
        <w:t>дней</w:t>
      </w:r>
      <w:r w:rsidRPr="00AD1CF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AD1CF4">
        <w:rPr>
          <w:color w:val="0D0D0D" w:themeColor="text1" w:themeTint="F2"/>
          <w:sz w:val="26"/>
          <w:szCs w:val="26"/>
        </w:rPr>
        <w:t>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AD1CF4">
        <w:rPr>
          <w:color w:val="0D0D0D" w:themeColor="text1" w:themeTint="F2"/>
          <w:sz w:val="26"/>
          <w:szCs w:val="26"/>
        </w:rPr>
        <w:t>Вдовина</w:t>
      </w:r>
    </w:p>
    <w:p w:rsidR="0099221F" w:rsidRPr="00AD1CF4" w:rsidP="0099221F">
      <w:pPr>
        <w:rPr>
          <w:color w:val="0D0D0D" w:themeColor="text1" w:themeTint="F2"/>
          <w:sz w:val="26"/>
          <w:szCs w:val="26"/>
        </w:rPr>
      </w:pPr>
    </w:p>
    <w:p w:rsidR="0099221F" w:rsidP="0099221F"/>
    <w:p w:rsidR="0099221F" w:rsidP="0099221F"/>
    <w:p w:rsidR="0099221F" w:rsidP="0099221F"/>
    <w:p w:rsidR="0099221F" w:rsidP="0099221F"/>
    <w:p w:rsidR="0099221F" w:rsidP="0099221F"/>
    <w:p w:rsidR="0099221F" w:rsidP="0099221F"/>
    <w:p w:rsidR="00CC465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3C4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1669FE"/>
    <w:rsid w:val="00170D78"/>
    <w:rsid w:val="001C1726"/>
    <w:rsid w:val="00237802"/>
    <w:rsid w:val="00260330"/>
    <w:rsid w:val="002A16BF"/>
    <w:rsid w:val="002D12C6"/>
    <w:rsid w:val="002E1E1E"/>
    <w:rsid w:val="002F6113"/>
    <w:rsid w:val="00300FA4"/>
    <w:rsid w:val="00301B63"/>
    <w:rsid w:val="003A7362"/>
    <w:rsid w:val="004F7833"/>
    <w:rsid w:val="00590A7C"/>
    <w:rsid w:val="005E6627"/>
    <w:rsid w:val="005F4335"/>
    <w:rsid w:val="006472C1"/>
    <w:rsid w:val="00745E66"/>
    <w:rsid w:val="008A5A4B"/>
    <w:rsid w:val="00900463"/>
    <w:rsid w:val="009223C4"/>
    <w:rsid w:val="00987080"/>
    <w:rsid w:val="0099221F"/>
    <w:rsid w:val="009C09B9"/>
    <w:rsid w:val="009E5299"/>
    <w:rsid w:val="009F5E85"/>
    <w:rsid w:val="00A57174"/>
    <w:rsid w:val="00AC48B7"/>
    <w:rsid w:val="00AD1CF4"/>
    <w:rsid w:val="00AE7013"/>
    <w:rsid w:val="00B05DDD"/>
    <w:rsid w:val="00B17022"/>
    <w:rsid w:val="00B3780B"/>
    <w:rsid w:val="00B5243D"/>
    <w:rsid w:val="00BB463A"/>
    <w:rsid w:val="00BC4F59"/>
    <w:rsid w:val="00C461B4"/>
    <w:rsid w:val="00CC4657"/>
    <w:rsid w:val="00D241F9"/>
    <w:rsid w:val="00D514B8"/>
    <w:rsid w:val="00D62D0F"/>
    <w:rsid w:val="00D95382"/>
    <w:rsid w:val="00DF0931"/>
    <w:rsid w:val="00E42063"/>
    <w:rsid w:val="00E46EAF"/>
    <w:rsid w:val="00E73C74"/>
    <w:rsid w:val="00E91FDD"/>
    <w:rsid w:val="00ED1443"/>
    <w:rsid w:val="00EF24A6"/>
    <w:rsid w:val="00F41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Колонтитул + 7"/>
    <w:aliases w:val="5 pt,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">
    <w:name w:val="Основной текст (3) + Полужирный"/>
    <w:basedOn w:val="DefaultParagraphFont"/>
    <w:rsid w:val="00E91F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E91FD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E91FDD"/>
    <w:pPr>
      <w:shd w:val="clear" w:color="auto" w:fill="FFFFFF"/>
      <w:spacing w:before="60" w:after="60" w:line="240" w:lineRule="atLeast"/>
      <w:jc w:val="both"/>
    </w:pPr>
    <w:rPr>
      <w:rFonts w:eastAsiaTheme="minorHAnsi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sid w:val="00E91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